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D054" w14:textId="77777777" w:rsidR="00597FD1" w:rsidRPr="00BA5C09" w:rsidRDefault="00597FD1" w:rsidP="00597FD1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 Steering Committee Meeting</w:t>
      </w:r>
    </w:p>
    <w:p w14:paraId="4C6BDAD1" w14:textId="4DBADF65" w:rsidR="00597FD1" w:rsidRPr="001F3CB9" w:rsidRDefault="00597FD1" w:rsidP="00597F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5, 2017</w:t>
      </w:r>
    </w:p>
    <w:p w14:paraId="60B65585" w14:textId="77777777" w:rsidR="00597FD1" w:rsidRDefault="00597FD1" w:rsidP="00597FD1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44D0A115" w14:textId="77777777" w:rsidR="00597FD1" w:rsidRDefault="00597FD1" w:rsidP="00597FD1">
      <w:pPr>
        <w:jc w:val="center"/>
        <w:rPr>
          <w:rFonts w:ascii="Arial" w:hAnsi="Arial" w:cs="Arial"/>
          <w:sz w:val="32"/>
          <w:szCs w:val="32"/>
        </w:rPr>
      </w:pPr>
    </w:p>
    <w:p w14:paraId="00033BC9" w14:textId="77777777" w:rsidR="00597FD1" w:rsidRDefault="00597FD1" w:rsidP="00597FD1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Pr="001F3CB9">
        <w:rPr>
          <w:rFonts w:ascii="Arial" w:hAnsi="Arial" w:cs="Arial"/>
          <w:color w:val="FF0000"/>
          <w:sz w:val="32"/>
          <w:szCs w:val="32"/>
        </w:rPr>
        <w:t xml:space="preserve"> MH 7400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1F3CB9">
        <w:rPr>
          <w:rFonts w:ascii="Arial" w:hAnsi="Arial" w:cs="Arial"/>
          <w:sz w:val="32"/>
          <w:szCs w:val="32"/>
        </w:rPr>
        <w:t>and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Parnassus </w:t>
      </w:r>
      <w:r>
        <w:rPr>
          <w:rFonts w:ascii="Arial" w:hAnsi="Arial" w:cs="Arial"/>
          <w:color w:val="FF0000"/>
          <w:sz w:val="32"/>
          <w:szCs w:val="32"/>
        </w:rPr>
        <w:t>S161</w:t>
      </w:r>
    </w:p>
    <w:p w14:paraId="17192E2B" w14:textId="77777777" w:rsidR="00597FD1" w:rsidRPr="003E5E77" w:rsidRDefault="00597FD1" w:rsidP="00597FD1">
      <w:pPr>
        <w:jc w:val="center"/>
        <w:rPr>
          <w:rFonts w:ascii="Arial" w:hAnsi="Arial" w:cs="Arial"/>
        </w:rPr>
      </w:pPr>
      <w:r w:rsidRPr="003E5E77">
        <w:rPr>
          <w:rFonts w:ascii="Arial" w:hAnsi="Arial" w:cs="Arial"/>
        </w:rPr>
        <w:t xml:space="preserve">Bridge numbers: </w:t>
      </w:r>
      <w:r>
        <w:rPr>
          <w:rFonts w:ascii="Arial" w:hAnsi="Arial" w:cs="Arial"/>
        </w:rPr>
        <w:t xml:space="preserve">S161, 415-551-1039; MH7400, </w:t>
      </w:r>
      <w:r w:rsidRPr="003E5E77">
        <w:rPr>
          <w:rFonts w:ascii="Arial" w:hAnsi="Arial" w:cs="Arial"/>
        </w:rPr>
        <w:t>415-476-6500, 90002#</w:t>
      </w:r>
    </w:p>
    <w:p w14:paraId="12C08D8E" w14:textId="77777777" w:rsidR="00597FD1" w:rsidRPr="001F3CB9" w:rsidRDefault="00597FD1" w:rsidP="00597FD1">
      <w:pPr>
        <w:jc w:val="center"/>
        <w:rPr>
          <w:rFonts w:ascii="Arial" w:hAnsi="Arial" w:cs="Arial"/>
          <w:sz w:val="32"/>
          <w:szCs w:val="32"/>
        </w:rPr>
      </w:pPr>
    </w:p>
    <w:p w14:paraId="51FB8D71" w14:textId="77777777" w:rsidR="00597FD1" w:rsidRPr="00514894" w:rsidRDefault="00597FD1" w:rsidP="00597FD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Attendees:</w:t>
      </w:r>
    </w:p>
    <w:p w14:paraId="2D0E4E2D" w14:textId="77777777" w:rsidR="00597FD1" w:rsidRPr="00514894" w:rsidRDefault="00597FD1" w:rsidP="00597FD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Morgan Diolaiti</w:t>
      </w:r>
      <w:r w:rsidRPr="00514894">
        <w:rPr>
          <w:rFonts w:ascii="Arial" w:hAnsi="Arial" w:cs="Arial"/>
          <w:color w:val="4F81BD"/>
        </w:rPr>
        <w:tab/>
        <w:t>Lab Manager, co-chair</w:t>
      </w:r>
    </w:p>
    <w:p w14:paraId="18D9EE44" w14:textId="77777777" w:rsidR="00597FD1" w:rsidRPr="00514894" w:rsidRDefault="00597FD1" w:rsidP="00597FD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Adriane </w:t>
      </w:r>
      <w:proofErr w:type="spellStart"/>
      <w:r w:rsidRPr="00514894">
        <w:rPr>
          <w:rFonts w:ascii="Arial" w:hAnsi="Arial" w:cs="Arial"/>
          <w:color w:val="4F81BD"/>
        </w:rPr>
        <w:t>Joo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Lab Manager</w:t>
      </w:r>
    </w:p>
    <w:p w14:paraId="31E7848B" w14:textId="77777777" w:rsidR="005F2F95" w:rsidRDefault="005F2F95" w:rsidP="005F2F95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Sandy </w:t>
      </w:r>
      <w:proofErr w:type="spellStart"/>
      <w:r>
        <w:rPr>
          <w:rFonts w:ascii="Arial" w:hAnsi="Arial" w:cs="Arial"/>
          <w:color w:val="4F81BD"/>
        </w:rPr>
        <w:t>DeVries</w:t>
      </w:r>
      <w:proofErr w:type="spellEnd"/>
      <w:r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>Lab Manager</w:t>
      </w:r>
    </w:p>
    <w:p w14:paraId="7B9658FA" w14:textId="77777777" w:rsidR="00597FD1" w:rsidRPr="00514894" w:rsidRDefault="00597FD1" w:rsidP="00597FD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Christophe </w:t>
      </w:r>
      <w:proofErr w:type="spellStart"/>
      <w:r w:rsidRPr="00514894">
        <w:rPr>
          <w:rFonts w:ascii="Arial" w:hAnsi="Arial" w:cs="Arial"/>
          <w:color w:val="4F81BD"/>
        </w:rPr>
        <w:t>Paillart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51E06A74" w14:textId="77777777" w:rsidR="00597FD1" w:rsidRPr="00514894" w:rsidRDefault="00597FD1" w:rsidP="00597FD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Fraser Conrad</w:t>
      </w:r>
      <w:r w:rsidRPr="00514894">
        <w:rPr>
          <w:rFonts w:ascii="Arial" w:hAnsi="Arial" w:cs="Arial"/>
          <w:color w:val="4F81BD"/>
        </w:rPr>
        <w:tab/>
        <w:t>Lab Manager</w:t>
      </w:r>
    </w:p>
    <w:p w14:paraId="239BCE22" w14:textId="77777777" w:rsidR="00597FD1" w:rsidRPr="00514894" w:rsidRDefault="00597FD1" w:rsidP="00597FD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Ronald </w:t>
      </w:r>
      <w:proofErr w:type="spellStart"/>
      <w:r w:rsidRPr="00514894">
        <w:rPr>
          <w:rFonts w:ascii="Arial" w:hAnsi="Arial" w:cs="Arial"/>
          <w:color w:val="4F81BD"/>
        </w:rPr>
        <w:t>Honrada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2B3FAB92" w14:textId="77777777" w:rsidR="00597FD1" w:rsidRPr="00514894" w:rsidRDefault="00597FD1" w:rsidP="00597FD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Sandra </w:t>
      </w:r>
      <w:proofErr w:type="spellStart"/>
      <w:r w:rsidRPr="00514894">
        <w:rPr>
          <w:rFonts w:ascii="Arial" w:hAnsi="Arial" w:cs="Arial"/>
          <w:color w:val="4F81BD"/>
        </w:rPr>
        <w:t>Canchola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44A5C2E0" w14:textId="3F01691C" w:rsidR="00597FD1" w:rsidRPr="00514894" w:rsidRDefault="00597FD1" w:rsidP="00597FD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William Toomey</w:t>
      </w:r>
      <w:r w:rsidRPr="00514894">
        <w:rPr>
          <w:rFonts w:ascii="Arial" w:hAnsi="Arial" w:cs="Arial"/>
          <w:color w:val="4F81BD"/>
        </w:rPr>
        <w:tab/>
        <w:t>Lab Manager</w:t>
      </w:r>
    </w:p>
    <w:p w14:paraId="6355BF19" w14:textId="77777777" w:rsidR="00597FD1" w:rsidRPr="00514894" w:rsidRDefault="00597FD1" w:rsidP="00597FD1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Mary Guerrero</w:t>
      </w:r>
      <w:r w:rsidRPr="00514894">
        <w:rPr>
          <w:rFonts w:ascii="Arial" w:hAnsi="Arial" w:cs="Arial"/>
          <w:color w:val="4F81BD"/>
        </w:rPr>
        <w:tab/>
        <w:t>CCF/RRP</w:t>
      </w:r>
    </w:p>
    <w:p w14:paraId="449C2F8A" w14:textId="77777777" w:rsidR="005F2F95" w:rsidRDefault="005F2F95" w:rsidP="005F2F95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Amy Choi</w:t>
      </w:r>
      <w:r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>CCF/RRP</w:t>
      </w:r>
    </w:p>
    <w:p w14:paraId="15517E6E" w14:textId="77777777" w:rsidR="005F2F95" w:rsidRDefault="005F2F95" w:rsidP="005F2F95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Greg </w:t>
      </w:r>
      <w:proofErr w:type="spellStart"/>
      <w:r w:rsidRPr="00514894">
        <w:rPr>
          <w:rFonts w:ascii="Arial" w:hAnsi="Arial" w:cs="Arial"/>
          <w:color w:val="4F81BD"/>
        </w:rPr>
        <w:t>Macway</w:t>
      </w:r>
      <w:proofErr w:type="spellEnd"/>
      <w:r w:rsidRPr="00514894">
        <w:rPr>
          <w:rFonts w:ascii="Arial" w:hAnsi="Arial" w:cs="Arial"/>
          <w:color w:val="4F81BD"/>
        </w:rPr>
        <w:tab/>
        <w:t>Supply Chain Management</w:t>
      </w:r>
    </w:p>
    <w:p w14:paraId="0B312844" w14:textId="77777777" w:rsidR="005F2F95" w:rsidRPr="00514894" w:rsidRDefault="005F2F95" w:rsidP="005F2F95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Tony </w:t>
      </w:r>
      <w:proofErr w:type="spellStart"/>
      <w:r w:rsidRPr="00514894">
        <w:rPr>
          <w:rFonts w:ascii="Arial" w:hAnsi="Arial" w:cs="Arial"/>
          <w:color w:val="4F81BD"/>
        </w:rPr>
        <w:t>Meno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Logistics</w:t>
      </w:r>
    </w:p>
    <w:p w14:paraId="3822701C" w14:textId="4E54380B" w:rsidR="00597FD1" w:rsidRPr="00514894" w:rsidRDefault="00597FD1" w:rsidP="00597FD1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Dan </w:t>
      </w:r>
      <w:proofErr w:type="spellStart"/>
      <w:r>
        <w:rPr>
          <w:rFonts w:ascii="Arial" w:hAnsi="Arial" w:cs="Arial"/>
          <w:color w:val="4F81BD"/>
        </w:rPr>
        <w:t>Rorvik</w:t>
      </w:r>
      <w:proofErr w:type="spellEnd"/>
      <w:r w:rsidRPr="00514894">
        <w:rPr>
          <w:rFonts w:ascii="Arial" w:hAnsi="Arial" w:cs="Arial"/>
          <w:color w:val="4F81BD"/>
        </w:rPr>
        <w:tab/>
        <w:t xml:space="preserve">Facilities Management </w:t>
      </w:r>
    </w:p>
    <w:p w14:paraId="4F447E0A" w14:textId="722E9335" w:rsidR="008F03D0" w:rsidRDefault="00B32CA5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Lisa Pelletier</w:t>
      </w:r>
      <w:r w:rsidR="00152551">
        <w:rPr>
          <w:rFonts w:ascii="Arial" w:hAnsi="Arial" w:cs="Arial"/>
          <w:color w:val="4F81BD"/>
        </w:rPr>
        <w:tab/>
      </w:r>
      <w:r w:rsidR="00152551" w:rsidRPr="00152551">
        <w:rPr>
          <w:rFonts w:ascii="Arial" w:hAnsi="Arial" w:cs="Arial"/>
          <w:color w:val="4F81BD"/>
        </w:rPr>
        <w:t>Mission Continuity</w:t>
      </w:r>
      <w:r w:rsidR="00152551">
        <w:rPr>
          <w:rFonts w:ascii="Arial" w:hAnsi="Arial" w:cs="Arial"/>
          <w:color w:val="4F81BD"/>
        </w:rPr>
        <w:t xml:space="preserve"> Program</w:t>
      </w:r>
    </w:p>
    <w:p w14:paraId="222B5DC6" w14:textId="1AC90798" w:rsidR="00B32CA5" w:rsidRDefault="00B32CA5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Elizabeth Sinclair</w:t>
      </w:r>
      <w:r w:rsidR="00152551">
        <w:rPr>
          <w:rFonts w:ascii="Arial" w:hAnsi="Arial" w:cs="Arial"/>
          <w:color w:val="4F81BD"/>
        </w:rPr>
        <w:tab/>
        <w:t>Research Resource Program</w:t>
      </w:r>
    </w:p>
    <w:p w14:paraId="74B92987" w14:textId="6A1A1333" w:rsidR="00B32CA5" w:rsidRDefault="00B32CA5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Desiree Porter</w:t>
      </w:r>
      <w:r w:rsidR="005A1085" w:rsidRPr="005A1085">
        <w:rPr>
          <w:rFonts w:ascii="Arial" w:hAnsi="Arial" w:cs="Arial"/>
          <w:color w:val="4F81BD"/>
        </w:rPr>
        <w:t xml:space="preserve"> </w:t>
      </w:r>
      <w:r w:rsidR="005A1085">
        <w:rPr>
          <w:rFonts w:ascii="Arial" w:hAnsi="Arial" w:cs="Arial"/>
          <w:color w:val="4F81BD"/>
        </w:rPr>
        <w:tab/>
        <w:t>Research Resource Program</w:t>
      </w:r>
    </w:p>
    <w:p w14:paraId="70EDD9B5" w14:textId="77777777" w:rsidR="005F2F95" w:rsidRPr="005F2F95" w:rsidRDefault="005F2F95" w:rsidP="005F2F95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Daniel Lowenstein</w:t>
      </w:r>
      <w:r>
        <w:rPr>
          <w:rFonts w:ascii="Arial" w:hAnsi="Arial" w:cs="Arial"/>
          <w:color w:val="4F81BD"/>
        </w:rPr>
        <w:tab/>
      </w:r>
      <w:r w:rsidRPr="005F2F95">
        <w:rPr>
          <w:rFonts w:ascii="Arial" w:hAnsi="Arial" w:cs="Arial"/>
          <w:color w:val="4F81BD"/>
        </w:rPr>
        <w:t>Exec VC and Provost</w:t>
      </w:r>
    </w:p>
    <w:p w14:paraId="28030AF4" w14:textId="1847A460" w:rsidR="00495082" w:rsidRPr="00495082" w:rsidRDefault="00495082">
      <w:pPr>
        <w:rPr>
          <w:rFonts w:ascii="Arial" w:hAnsi="Arial" w:cs="Arial"/>
          <w:color w:val="4F81BD"/>
        </w:rPr>
      </w:pPr>
    </w:p>
    <w:p w14:paraId="7ADD0B3B" w14:textId="77777777" w:rsidR="00CA695C" w:rsidRDefault="00CA695C" w:rsidP="00CA695C">
      <w:pPr>
        <w:pStyle w:val="ListParagraph"/>
        <w:numPr>
          <w:ilvl w:val="0"/>
          <w:numId w:val="2"/>
        </w:numPr>
        <w:ind w:left="360"/>
        <w:contextualSpacing w:val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</w:rPr>
        <w:t>Closure of CCF—what do want for a replacement? –Group and EVCP</w:t>
      </w:r>
    </w:p>
    <w:p w14:paraId="0D04CB8D" w14:textId="77777777" w:rsidR="00CA695C" w:rsidRDefault="00CA695C" w:rsidP="00CA695C">
      <w:pPr>
        <w:pStyle w:val="ListParagraph"/>
        <w:ind w:left="360"/>
        <w:rPr>
          <w:rStyle w:val="Strong"/>
          <w:rFonts w:ascii="Arial" w:hAnsi="Arial"/>
          <w:b w:val="0"/>
        </w:rPr>
      </w:pPr>
    </w:p>
    <w:p w14:paraId="0FCA876D" w14:textId="165DDF9A" w:rsidR="008519EB" w:rsidRDefault="008519EB" w:rsidP="00CA695C">
      <w:pPr>
        <w:pStyle w:val="ListParagraph"/>
        <w:numPr>
          <w:ilvl w:val="0"/>
          <w:numId w:val="5"/>
        </w:numPr>
        <w:contextualSpacing w:val="0"/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The decision to close the resale unit of the CCF was made based on reliable data and discussion with shareholders</w:t>
      </w:r>
      <w:r w:rsidR="00637365">
        <w:rPr>
          <w:rFonts w:ascii="Arial" w:hAnsi="Arial"/>
          <w:bCs/>
          <w:color w:val="4F81BD"/>
        </w:rPr>
        <w:t>, all of whom are concerned with the wellbeing of CCF workers and the research they support</w:t>
      </w:r>
    </w:p>
    <w:p w14:paraId="02CB3B67" w14:textId="690F01C9" w:rsidR="00637365" w:rsidRDefault="00637365" w:rsidP="00637365">
      <w:pPr>
        <w:pStyle w:val="ListParagraph"/>
        <w:numPr>
          <w:ilvl w:val="0"/>
          <w:numId w:val="5"/>
        </w:numPr>
        <w:contextualSpacing w:val="0"/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 xml:space="preserve">A slide presentation was given by </w:t>
      </w:r>
      <w:r w:rsidR="00C25B6E">
        <w:rPr>
          <w:rFonts w:ascii="Arial" w:hAnsi="Arial"/>
          <w:bCs/>
          <w:color w:val="4F81BD"/>
        </w:rPr>
        <w:t>Daniel</w:t>
      </w:r>
      <w:r w:rsidR="00D24C93">
        <w:rPr>
          <w:rFonts w:ascii="Arial" w:hAnsi="Arial"/>
          <w:bCs/>
          <w:color w:val="4F81BD"/>
        </w:rPr>
        <w:t xml:space="preserve"> Lowenstein, </w:t>
      </w:r>
      <w:r>
        <w:rPr>
          <w:rFonts w:ascii="Arial" w:hAnsi="Arial"/>
          <w:bCs/>
          <w:color w:val="4F81BD"/>
        </w:rPr>
        <w:t>Elizabeth Sinclair</w:t>
      </w:r>
      <w:r w:rsidR="00D24C93">
        <w:rPr>
          <w:rFonts w:ascii="Arial" w:hAnsi="Arial"/>
          <w:bCs/>
          <w:color w:val="4F81BD"/>
        </w:rPr>
        <w:t>,</w:t>
      </w:r>
      <w:r>
        <w:rPr>
          <w:rFonts w:ascii="Arial" w:hAnsi="Arial"/>
          <w:bCs/>
          <w:color w:val="4F81BD"/>
        </w:rPr>
        <w:t xml:space="preserve"> and Greg </w:t>
      </w:r>
      <w:proofErr w:type="spellStart"/>
      <w:r>
        <w:rPr>
          <w:rFonts w:ascii="Arial" w:hAnsi="Arial"/>
          <w:bCs/>
          <w:color w:val="4F81BD"/>
        </w:rPr>
        <w:t>Macway</w:t>
      </w:r>
      <w:proofErr w:type="spellEnd"/>
      <w:r>
        <w:rPr>
          <w:rFonts w:ascii="Arial" w:hAnsi="Arial"/>
          <w:bCs/>
          <w:color w:val="4F81BD"/>
        </w:rPr>
        <w:t>, detailing:</w:t>
      </w:r>
    </w:p>
    <w:p w14:paraId="7C1816BE" w14:textId="49B28A07" w:rsidR="007B5621" w:rsidRDefault="004F2975" w:rsidP="00637365">
      <w:pPr>
        <w:pStyle w:val="ListParagraph"/>
        <w:numPr>
          <w:ilvl w:val="1"/>
          <w:numId w:val="5"/>
        </w:numPr>
        <w:contextualSpacing w:val="0"/>
        <w:rPr>
          <w:rFonts w:ascii="Arial" w:hAnsi="Arial"/>
          <w:bCs/>
          <w:color w:val="4F81BD"/>
        </w:rPr>
      </w:pPr>
      <w:r w:rsidRPr="00637365">
        <w:rPr>
          <w:rFonts w:ascii="Arial" w:hAnsi="Arial"/>
          <w:bCs/>
          <w:color w:val="4F81BD"/>
        </w:rPr>
        <w:t>Overview of CCF Resale Closure</w:t>
      </w:r>
    </w:p>
    <w:p w14:paraId="6D899014" w14:textId="14E20E41" w:rsidR="00637365" w:rsidRDefault="00637365" w:rsidP="00637365">
      <w:pPr>
        <w:pStyle w:val="ListParagraph"/>
        <w:numPr>
          <w:ilvl w:val="2"/>
          <w:numId w:val="5"/>
        </w:numPr>
        <w:contextualSpacing w:val="0"/>
        <w:rPr>
          <w:rFonts w:ascii="Arial" w:hAnsi="Arial"/>
          <w:bCs/>
          <w:color w:val="4F81BD"/>
        </w:rPr>
      </w:pPr>
      <w:r w:rsidRPr="00637365">
        <w:rPr>
          <w:rFonts w:ascii="Arial" w:hAnsi="Arial"/>
          <w:bCs/>
          <w:color w:val="4F81BD"/>
        </w:rPr>
        <w:t>Volume has dropped significantly over the last 5 years</w:t>
      </w:r>
      <w:r w:rsidR="00CC37DC">
        <w:rPr>
          <w:rFonts w:ascii="Arial" w:hAnsi="Arial"/>
          <w:bCs/>
          <w:color w:val="4F81BD"/>
        </w:rPr>
        <w:t>,</w:t>
      </w:r>
      <w:r w:rsidRPr="00637365">
        <w:rPr>
          <w:rFonts w:ascii="Arial" w:hAnsi="Arial"/>
          <w:bCs/>
          <w:color w:val="4F81BD"/>
        </w:rPr>
        <w:t xml:space="preserve"> putting upward pressure on the recharge rate</w:t>
      </w:r>
      <w:r w:rsidR="00CC37DC">
        <w:rPr>
          <w:rFonts w:ascii="Arial" w:hAnsi="Arial"/>
          <w:bCs/>
          <w:color w:val="4F81BD"/>
        </w:rPr>
        <w:t xml:space="preserve"> needed to maintain revenue</w:t>
      </w:r>
    </w:p>
    <w:p w14:paraId="510E6C11" w14:textId="77777777" w:rsidR="006E06B6" w:rsidRPr="00DC5FEC" w:rsidRDefault="006E06B6" w:rsidP="006E06B6">
      <w:pPr>
        <w:pStyle w:val="ListParagraph"/>
        <w:numPr>
          <w:ilvl w:val="2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This unit has a very large debt that consistently increases, as there is a deficit each month, i</w:t>
      </w:r>
      <w:r w:rsidRPr="00DC5FEC">
        <w:rPr>
          <w:rFonts w:ascii="Arial" w:hAnsi="Arial"/>
          <w:bCs/>
          <w:color w:val="4F81BD"/>
        </w:rPr>
        <w:t xml:space="preserve">t seems this business model can’t compete with </w:t>
      </w:r>
      <w:proofErr w:type="spellStart"/>
      <w:r w:rsidRPr="00DC5FEC">
        <w:rPr>
          <w:rFonts w:ascii="Arial" w:hAnsi="Arial"/>
          <w:bCs/>
          <w:color w:val="4F81BD"/>
        </w:rPr>
        <w:t>BearBuy</w:t>
      </w:r>
      <w:proofErr w:type="spellEnd"/>
    </w:p>
    <w:p w14:paraId="79077D3C" w14:textId="037FA724" w:rsidR="008B1E2C" w:rsidRDefault="00637365" w:rsidP="00754F00">
      <w:pPr>
        <w:pStyle w:val="ListParagraph"/>
        <w:numPr>
          <w:ilvl w:val="2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 xml:space="preserve">Efforts to reduce costs and improve efficiency </w:t>
      </w:r>
      <w:r w:rsidR="00CC37DC">
        <w:rPr>
          <w:rFonts w:ascii="Arial" w:hAnsi="Arial"/>
          <w:bCs/>
          <w:color w:val="4F81BD"/>
        </w:rPr>
        <w:t>have been</w:t>
      </w:r>
      <w:r w:rsidR="00754F00">
        <w:rPr>
          <w:rFonts w:ascii="Arial" w:hAnsi="Arial"/>
          <w:bCs/>
          <w:color w:val="4F81BD"/>
        </w:rPr>
        <w:t xml:space="preserve"> considered</w:t>
      </w:r>
      <w:r w:rsidR="008B1E2C">
        <w:rPr>
          <w:rFonts w:ascii="Arial" w:hAnsi="Arial"/>
          <w:bCs/>
          <w:color w:val="4F81BD"/>
        </w:rPr>
        <w:t xml:space="preserve">, including updating processes, reducing number of employees, reducing services, centralizing receiving and repackaging, </w:t>
      </w:r>
      <w:r w:rsidR="002A2D73">
        <w:rPr>
          <w:rFonts w:ascii="Arial" w:hAnsi="Arial"/>
          <w:bCs/>
          <w:color w:val="4F81BD"/>
        </w:rPr>
        <w:t xml:space="preserve">channeling </w:t>
      </w:r>
      <w:proofErr w:type="spellStart"/>
      <w:r w:rsidR="002A2D73">
        <w:rPr>
          <w:rFonts w:ascii="Arial" w:hAnsi="Arial"/>
          <w:bCs/>
          <w:color w:val="4F81BD"/>
        </w:rPr>
        <w:t>BearBuy</w:t>
      </w:r>
      <w:proofErr w:type="spellEnd"/>
      <w:r w:rsidR="002A2D73">
        <w:rPr>
          <w:rFonts w:ascii="Arial" w:hAnsi="Arial"/>
          <w:bCs/>
          <w:color w:val="4F81BD"/>
        </w:rPr>
        <w:t xml:space="preserve"> purchases through CCF, asking UCSF to forgive the debt</w:t>
      </w:r>
    </w:p>
    <w:p w14:paraId="5203F43D" w14:textId="79871481" w:rsidR="00637365" w:rsidRDefault="008B1E2C" w:rsidP="00754F00">
      <w:pPr>
        <w:pStyle w:val="ListParagraph"/>
        <w:numPr>
          <w:ilvl w:val="2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lastRenderedPageBreak/>
        <w:t>I</w:t>
      </w:r>
      <w:r w:rsidR="002A2D73">
        <w:rPr>
          <w:rFonts w:ascii="Arial" w:hAnsi="Arial"/>
          <w:bCs/>
          <w:color w:val="4F81BD"/>
        </w:rPr>
        <w:t>t was determined these measures</w:t>
      </w:r>
      <w:r w:rsidR="00754F00">
        <w:rPr>
          <w:rFonts w:ascii="Arial" w:hAnsi="Arial"/>
          <w:bCs/>
          <w:color w:val="4F81BD"/>
        </w:rPr>
        <w:t xml:space="preserve"> </w:t>
      </w:r>
      <w:r w:rsidR="00637365" w:rsidRPr="00637365">
        <w:rPr>
          <w:rFonts w:ascii="Arial" w:hAnsi="Arial"/>
          <w:bCs/>
          <w:color w:val="4F81BD"/>
        </w:rPr>
        <w:t>woul</w:t>
      </w:r>
      <w:r w:rsidR="00D24C93">
        <w:rPr>
          <w:rFonts w:ascii="Arial" w:hAnsi="Arial"/>
          <w:bCs/>
          <w:color w:val="4F81BD"/>
        </w:rPr>
        <w:t xml:space="preserve">d not significantly reduce </w:t>
      </w:r>
      <w:r w:rsidR="002A2D73">
        <w:rPr>
          <w:rFonts w:ascii="Arial" w:hAnsi="Arial"/>
          <w:bCs/>
          <w:color w:val="4F81BD"/>
        </w:rPr>
        <w:t xml:space="preserve">product </w:t>
      </w:r>
      <w:r w:rsidR="00D24C93">
        <w:rPr>
          <w:rFonts w:ascii="Arial" w:hAnsi="Arial"/>
          <w:bCs/>
          <w:color w:val="4F81BD"/>
        </w:rPr>
        <w:t>mark-</w:t>
      </w:r>
      <w:r w:rsidR="00637365" w:rsidRPr="00637365">
        <w:rPr>
          <w:rFonts w:ascii="Arial" w:hAnsi="Arial"/>
          <w:bCs/>
          <w:color w:val="4F81BD"/>
        </w:rPr>
        <w:t>up but would reduce utility to researchers</w:t>
      </w:r>
      <w:r w:rsidR="002A2D73">
        <w:rPr>
          <w:rFonts w:ascii="Arial" w:hAnsi="Arial"/>
          <w:bCs/>
          <w:color w:val="4F81BD"/>
        </w:rPr>
        <w:t>,</w:t>
      </w:r>
      <w:r w:rsidR="00637365" w:rsidRPr="00637365">
        <w:rPr>
          <w:rFonts w:ascii="Arial" w:hAnsi="Arial"/>
          <w:bCs/>
          <w:color w:val="4F81BD"/>
        </w:rPr>
        <w:t xml:space="preserve"> and likely further</w:t>
      </w:r>
      <w:r w:rsidR="006E06B6">
        <w:rPr>
          <w:rFonts w:ascii="Arial" w:hAnsi="Arial"/>
          <w:bCs/>
          <w:color w:val="4F81BD"/>
        </w:rPr>
        <w:t xml:space="preserve"> negatively reduce</w:t>
      </w:r>
      <w:r w:rsidR="00637365" w:rsidRPr="00637365">
        <w:rPr>
          <w:rFonts w:ascii="Arial" w:hAnsi="Arial"/>
          <w:bCs/>
          <w:color w:val="4F81BD"/>
        </w:rPr>
        <w:t xml:space="preserve"> revenue</w:t>
      </w:r>
    </w:p>
    <w:p w14:paraId="533BD443" w14:textId="7FC47999" w:rsidR="00CC37DC" w:rsidRDefault="00CC37DC" w:rsidP="00754F00">
      <w:pPr>
        <w:pStyle w:val="ListParagraph"/>
        <w:numPr>
          <w:ilvl w:val="2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 xml:space="preserve">No closure date has been set, </w:t>
      </w:r>
      <w:r w:rsidR="00C25B6E">
        <w:rPr>
          <w:rFonts w:ascii="Arial" w:hAnsi="Arial"/>
          <w:bCs/>
          <w:color w:val="4F81BD"/>
        </w:rPr>
        <w:t xml:space="preserve">as </w:t>
      </w:r>
      <w:r>
        <w:rPr>
          <w:rFonts w:ascii="Arial" w:hAnsi="Arial"/>
          <w:bCs/>
          <w:color w:val="4F81BD"/>
        </w:rPr>
        <w:t>it is vital to have a replacement system in place so that there is smooth transition without compromising research programs. However, the closure is currently planned.</w:t>
      </w:r>
    </w:p>
    <w:p w14:paraId="04DAE4C0" w14:textId="2F47D35B" w:rsidR="00D24C93" w:rsidRDefault="00D24C93" w:rsidP="00637365">
      <w:pPr>
        <w:pStyle w:val="ListParagraph"/>
        <w:numPr>
          <w:ilvl w:val="1"/>
          <w:numId w:val="5"/>
        </w:numPr>
        <w:contextualSpacing w:val="0"/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CCF Media Production Unit</w:t>
      </w:r>
      <w:r w:rsidR="002770B8">
        <w:rPr>
          <w:rFonts w:ascii="Arial" w:hAnsi="Arial"/>
          <w:bCs/>
          <w:color w:val="4F81BD"/>
        </w:rPr>
        <w:t xml:space="preserve"> – no current plans to close this unit</w:t>
      </w:r>
    </w:p>
    <w:p w14:paraId="2130491F" w14:textId="77777777" w:rsidR="00D24C93" w:rsidRDefault="00D24C93" w:rsidP="00D24C93">
      <w:pPr>
        <w:pStyle w:val="ListParagraph"/>
        <w:numPr>
          <w:ilvl w:val="2"/>
          <w:numId w:val="5"/>
        </w:numPr>
        <w:contextualSpacing w:val="0"/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Provides custom formulations, consistent quality, convenience, and rapid turnaround</w:t>
      </w:r>
    </w:p>
    <w:p w14:paraId="33FA77CB" w14:textId="718E5726" w:rsidR="00D24C93" w:rsidRDefault="00D24C93" w:rsidP="00D24C93">
      <w:pPr>
        <w:pStyle w:val="ListParagraph"/>
        <w:numPr>
          <w:ilvl w:val="2"/>
          <w:numId w:val="5"/>
        </w:numPr>
        <w:contextualSpacing w:val="0"/>
        <w:rPr>
          <w:rFonts w:ascii="Arial" w:hAnsi="Arial"/>
          <w:bCs/>
          <w:color w:val="4F81BD"/>
        </w:rPr>
      </w:pPr>
      <w:r w:rsidRPr="00D24C93">
        <w:rPr>
          <w:rFonts w:ascii="Arial" w:hAnsi="Arial"/>
          <w:bCs/>
          <w:color w:val="4F81BD"/>
        </w:rPr>
        <w:t>2015 survey showed that researchers are very satisfied with the product and the services provided by this unit. 70% of customers purchase media from the facility rather than outside vendors because of convenience, 30% because of price</w:t>
      </w:r>
    </w:p>
    <w:p w14:paraId="5AF9E8D2" w14:textId="139F7E0B" w:rsidR="00D24C93" w:rsidRDefault="00D24C93" w:rsidP="00D24C93">
      <w:pPr>
        <w:pStyle w:val="ListParagraph"/>
        <w:numPr>
          <w:ilvl w:val="2"/>
          <w:numId w:val="5"/>
        </w:numPr>
        <w:contextualSpacing w:val="0"/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Currently has a significant deficit, but is not losing money on a monthly basis like the resale unit</w:t>
      </w:r>
    </w:p>
    <w:p w14:paraId="6EEC6EB0" w14:textId="05855751" w:rsidR="007B5621" w:rsidRDefault="002770B8" w:rsidP="002770B8">
      <w:pPr>
        <w:pStyle w:val="ListParagraph"/>
        <w:numPr>
          <w:ilvl w:val="2"/>
          <w:numId w:val="5"/>
        </w:numPr>
        <w:contextualSpacing w:val="0"/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R</w:t>
      </w:r>
      <w:r w:rsidR="004F2975" w:rsidRPr="002770B8">
        <w:rPr>
          <w:rFonts w:ascii="Arial" w:hAnsi="Arial"/>
          <w:bCs/>
          <w:color w:val="4F81BD"/>
        </w:rPr>
        <w:t>etaining Media Production would require:</w:t>
      </w:r>
      <w:r>
        <w:rPr>
          <w:rFonts w:ascii="Arial" w:hAnsi="Arial"/>
          <w:bCs/>
          <w:color w:val="4F81BD"/>
        </w:rPr>
        <w:t xml:space="preserve"> n</w:t>
      </w:r>
      <w:r w:rsidR="004F2975" w:rsidRPr="002770B8">
        <w:rPr>
          <w:rFonts w:ascii="Arial" w:hAnsi="Arial"/>
          <w:bCs/>
          <w:color w:val="4F81BD"/>
        </w:rPr>
        <w:t>ew mechanism for delivery</w:t>
      </w:r>
      <w:r>
        <w:rPr>
          <w:rFonts w:ascii="Arial" w:hAnsi="Arial"/>
          <w:bCs/>
          <w:color w:val="4F81BD"/>
        </w:rPr>
        <w:t>, i</w:t>
      </w:r>
      <w:r w:rsidR="004F2975" w:rsidRPr="002770B8">
        <w:rPr>
          <w:rFonts w:ascii="Arial" w:hAnsi="Arial"/>
          <w:bCs/>
          <w:color w:val="4F81BD"/>
        </w:rPr>
        <w:t>ncreased prices to support delivery</w:t>
      </w:r>
    </w:p>
    <w:p w14:paraId="71840F37" w14:textId="7D3A42CB" w:rsidR="002770B8" w:rsidRPr="002770B8" w:rsidRDefault="002770B8" w:rsidP="002770B8">
      <w:pPr>
        <w:pStyle w:val="ListParagraph"/>
        <w:numPr>
          <w:ilvl w:val="2"/>
          <w:numId w:val="5"/>
        </w:numPr>
        <w:rPr>
          <w:rFonts w:ascii="Arial" w:hAnsi="Arial"/>
          <w:bCs/>
          <w:color w:val="4F81BD"/>
        </w:rPr>
      </w:pPr>
      <w:r w:rsidRPr="002770B8">
        <w:rPr>
          <w:rFonts w:ascii="Arial" w:hAnsi="Arial"/>
          <w:bCs/>
          <w:color w:val="4F81BD"/>
        </w:rPr>
        <w:t xml:space="preserve">In response to concerns </w:t>
      </w:r>
      <w:r>
        <w:rPr>
          <w:rFonts w:ascii="Arial" w:hAnsi="Arial"/>
          <w:bCs/>
          <w:color w:val="4F81BD"/>
        </w:rPr>
        <w:t xml:space="preserve">about the need for services the Media Production Unit provides, </w:t>
      </w:r>
      <w:r w:rsidRPr="002770B8">
        <w:rPr>
          <w:rFonts w:ascii="Arial" w:hAnsi="Arial"/>
          <w:bCs/>
          <w:color w:val="4F81BD"/>
        </w:rPr>
        <w:t>options that could enable the continued operation of the CCF Media Production Unit</w:t>
      </w:r>
      <w:r>
        <w:rPr>
          <w:rFonts w:ascii="Arial" w:hAnsi="Arial"/>
          <w:bCs/>
          <w:color w:val="4F81BD"/>
        </w:rPr>
        <w:t xml:space="preserve"> are being explored</w:t>
      </w:r>
      <w:r w:rsidRPr="002770B8">
        <w:rPr>
          <w:rFonts w:ascii="Arial" w:hAnsi="Arial"/>
          <w:bCs/>
          <w:color w:val="4F81BD"/>
        </w:rPr>
        <w:t>.</w:t>
      </w:r>
      <w:r>
        <w:rPr>
          <w:rFonts w:ascii="Arial" w:hAnsi="Arial"/>
          <w:bCs/>
          <w:color w:val="4F81BD"/>
        </w:rPr>
        <w:t xml:space="preserve"> These necessary </w:t>
      </w:r>
      <w:r w:rsidR="00CC37DC">
        <w:rPr>
          <w:rFonts w:ascii="Arial" w:hAnsi="Arial"/>
          <w:bCs/>
          <w:color w:val="4F81BD"/>
        </w:rPr>
        <w:t>aspects</w:t>
      </w:r>
      <w:r>
        <w:rPr>
          <w:rFonts w:ascii="Arial" w:hAnsi="Arial"/>
          <w:bCs/>
          <w:color w:val="4F81BD"/>
        </w:rPr>
        <w:t xml:space="preserve"> include:</w:t>
      </w:r>
    </w:p>
    <w:p w14:paraId="4AC6155D" w14:textId="77777777" w:rsidR="007B5621" w:rsidRPr="002770B8" w:rsidRDefault="004F2975" w:rsidP="002770B8">
      <w:pPr>
        <w:pStyle w:val="ListParagraph"/>
        <w:numPr>
          <w:ilvl w:val="3"/>
          <w:numId w:val="5"/>
        </w:numPr>
        <w:contextualSpacing w:val="0"/>
        <w:rPr>
          <w:rFonts w:ascii="Arial" w:hAnsi="Arial"/>
          <w:bCs/>
          <w:color w:val="4F81BD"/>
        </w:rPr>
      </w:pPr>
      <w:r w:rsidRPr="002770B8">
        <w:rPr>
          <w:rFonts w:ascii="Arial" w:hAnsi="Arial"/>
          <w:bCs/>
          <w:color w:val="4F81BD"/>
        </w:rPr>
        <w:t>Provision of custom media products.</w:t>
      </w:r>
    </w:p>
    <w:p w14:paraId="2C2E78DD" w14:textId="77777777" w:rsidR="007B5621" w:rsidRPr="002770B8" w:rsidRDefault="004F2975" w:rsidP="002770B8">
      <w:pPr>
        <w:pStyle w:val="ListParagraph"/>
        <w:numPr>
          <w:ilvl w:val="3"/>
          <w:numId w:val="5"/>
        </w:numPr>
        <w:contextualSpacing w:val="0"/>
        <w:rPr>
          <w:rFonts w:ascii="Arial" w:hAnsi="Arial"/>
          <w:bCs/>
          <w:color w:val="4F81BD"/>
        </w:rPr>
      </w:pPr>
      <w:r w:rsidRPr="002770B8">
        <w:rPr>
          <w:rFonts w:ascii="Arial" w:hAnsi="Arial"/>
          <w:bCs/>
          <w:color w:val="4F81BD"/>
        </w:rPr>
        <w:t xml:space="preserve">Consistency of products and transparency of formulations </w:t>
      </w:r>
    </w:p>
    <w:p w14:paraId="0DDF753A" w14:textId="77777777" w:rsidR="007B5621" w:rsidRPr="002770B8" w:rsidRDefault="004F2975" w:rsidP="002770B8">
      <w:pPr>
        <w:pStyle w:val="ListParagraph"/>
        <w:numPr>
          <w:ilvl w:val="3"/>
          <w:numId w:val="5"/>
        </w:numPr>
        <w:contextualSpacing w:val="0"/>
        <w:rPr>
          <w:rFonts w:ascii="Arial" w:hAnsi="Arial"/>
          <w:bCs/>
          <w:color w:val="4F81BD"/>
        </w:rPr>
      </w:pPr>
      <w:r w:rsidRPr="002770B8">
        <w:rPr>
          <w:rFonts w:ascii="Arial" w:hAnsi="Arial"/>
          <w:bCs/>
          <w:color w:val="4F81BD"/>
        </w:rPr>
        <w:t>Convenience and availability</w:t>
      </w:r>
    </w:p>
    <w:p w14:paraId="68B32371" w14:textId="427A7517" w:rsidR="00D24C93" w:rsidRDefault="00CC37DC" w:rsidP="00D24C93">
      <w:pPr>
        <w:pStyle w:val="ListParagraph"/>
        <w:numPr>
          <w:ilvl w:val="2"/>
          <w:numId w:val="5"/>
        </w:numPr>
        <w:contextualSpacing w:val="0"/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Proposed cost-saving changes for Media Production include:</w:t>
      </w:r>
    </w:p>
    <w:p w14:paraId="26E23182" w14:textId="212D7BB9" w:rsidR="007B5621" w:rsidRPr="00CC37DC" w:rsidRDefault="00CC37DC" w:rsidP="00CC37DC">
      <w:pPr>
        <w:pStyle w:val="ListParagraph"/>
        <w:numPr>
          <w:ilvl w:val="3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Reduce costs/increase e</w:t>
      </w:r>
      <w:r w:rsidRPr="00CC37DC">
        <w:rPr>
          <w:rFonts w:ascii="Arial" w:hAnsi="Arial"/>
          <w:bCs/>
          <w:color w:val="4F81BD"/>
        </w:rPr>
        <w:t>fficiency</w:t>
      </w:r>
      <w:r>
        <w:rPr>
          <w:rFonts w:ascii="Arial" w:hAnsi="Arial"/>
          <w:bCs/>
          <w:color w:val="4F81BD"/>
        </w:rPr>
        <w:t xml:space="preserve"> by optimizing production </w:t>
      </w:r>
      <w:r w:rsidR="004F2975" w:rsidRPr="00CC37DC">
        <w:rPr>
          <w:rFonts w:ascii="Arial" w:hAnsi="Arial"/>
          <w:bCs/>
          <w:color w:val="4F81BD"/>
        </w:rPr>
        <w:t>(increase batch size, discontinue some products)</w:t>
      </w:r>
      <w:r>
        <w:rPr>
          <w:rFonts w:ascii="Arial" w:hAnsi="Arial"/>
          <w:bCs/>
          <w:color w:val="4F81BD"/>
        </w:rPr>
        <w:t>, streamlining</w:t>
      </w:r>
      <w:r w:rsidR="004F2975" w:rsidRPr="00CC37DC">
        <w:rPr>
          <w:rFonts w:ascii="Arial" w:hAnsi="Arial"/>
          <w:bCs/>
          <w:color w:val="4F81BD"/>
        </w:rPr>
        <w:t xml:space="preserve"> inventory ordering an</w:t>
      </w:r>
      <w:r>
        <w:rPr>
          <w:rFonts w:ascii="Arial" w:hAnsi="Arial"/>
          <w:bCs/>
          <w:color w:val="4F81BD"/>
        </w:rPr>
        <w:t xml:space="preserve">d production decision processes, giving current staff </w:t>
      </w:r>
      <w:r w:rsidR="004F2975" w:rsidRPr="00CC37DC">
        <w:rPr>
          <w:rFonts w:ascii="Arial" w:hAnsi="Arial"/>
          <w:bCs/>
          <w:color w:val="4F81BD"/>
        </w:rPr>
        <w:t>additional responsibility (process</w:t>
      </w:r>
      <w:r>
        <w:rPr>
          <w:rFonts w:ascii="Arial" w:hAnsi="Arial"/>
          <w:bCs/>
          <w:color w:val="4F81BD"/>
        </w:rPr>
        <w:t>ing orders and packaging</w:t>
      </w:r>
      <w:r w:rsidR="004F2975" w:rsidRPr="00CC37DC">
        <w:rPr>
          <w:rFonts w:ascii="Arial" w:hAnsi="Arial"/>
          <w:bCs/>
          <w:color w:val="4F81BD"/>
        </w:rPr>
        <w:t xml:space="preserve"> items)</w:t>
      </w:r>
    </w:p>
    <w:p w14:paraId="5D86833B" w14:textId="0C5E375D" w:rsidR="007B5621" w:rsidRPr="00CC37DC" w:rsidRDefault="00CC37DC" w:rsidP="00CC37DC">
      <w:pPr>
        <w:pStyle w:val="ListParagraph"/>
        <w:numPr>
          <w:ilvl w:val="3"/>
          <w:numId w:val="5"/>
        </w:numPr>
        <w:rPr>
          <w:rFonts w:ascii="Arial" w:hAnsi="Arial"/>
          <w:bCs/>
          <w:color w:val="4F81BD"/>
        </w:rPr>
      </w:pPr>
      <w:r w:rsidRPr="00CC37DC">
        <w:rPr>
          <w:rFonts w:ascii="Arial" w:hAnsi="Arial"/>
          <w:bCs/>
          <w:color w:val="4F81BD"/>
        </w:rPr>
        <w:t>Maintain</w:t>
      </w:r>
      <w:r>
        <w:rPr>
          <w:rFonts w:ascii="Arial" w:hAnsi="Arial"/>
          <w:bCs/>
          <w:color w:val="4F81BD"/>
        </w:rPr>
        <w:t>ing v</w:t>
      </w:r>
      <w:r w:rsidRPr="00CC37DC">
        <w:rPr>
          <w:rFonts w:ascii="Arial" w:hAnsi="Arial"/>
          <w:bCs/>
          <w:color w:val="4F81BD"/>
        </w:rPr>
        <w:t>alue</w:t>
      </w:r>
      <w:r>
        <w:rPr>
          <w:rFonts w:ascii="Arial" w:hAnsi="Arial"/>
          <w:bCs/>
          <w:color w:val="4F81BD"/>
        </w:rPr>
        <w:t>: c</w:t>
      </w:r>
      <w:r w:rsidR="004F2975" w:rsidRPr="00CC37DC">
        <w:rPr>
          <w:rFonts w:ascii="Arial" w:hAnsi="Arial"/>
          <w:bCs/>
          <w:color w:val="4F81BD"/>
        </w:rPr>
        <w:t>ontinue to produce custom media</w:t>
      </w:r>
      <w:r>
        <w:rPr>
          <w:rFonts w:ascii="Arial" w:hAnsi="Arial"/>
          <w:bCs/>
          <w:color w:val="4F81BD"/>
        </w:rPr>
        <w:t xml:space="preserve"> and provide n</w:t>
      </w:r>
      <w:r w:rsidR="004F2975" w:rsidRPr="00CC37DC">
        <w:rPr>
          <w:rFonts w:ascii="Arial" w:hAnsi="Arial"/>
          <w:bCs/>
          <w:color w:val="4F81BD"/>
        </w:rPr>
        <w:t>ext day delivery service</w:t>
      </w:r>
    </w:p>
    <w:p w14:paraId="76926464" w14:textId="77777777" w:rsidR="00CC37DC" w:rsidRDefault="00CC37DC" w:rsidP="00CC37DC">
      <w:pPr>
        <w:pStyle w:val="ListParagraph"/>
        <w:numPr>
          <w:ilvl w:val="3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Maintain/increase d</w:t>
      </w:r>
      <w:r w:rsidRPr="00CC37DC">
        <w:rPr>
          <w:rFonts w:ascii="Arial" w:hAnsi="Arial"/>
          <w:bCs/>
          <w:color w:val="4F81BD"/>
        </w:rPr>
        <w:t>emand</w:t>
      </w:r>
      <w:r>
        <w:rPr>
          <w:rFonts w:ascii="Arial" w:hAnsi="Arial"/>
          <w:bCs/>
          <w:color w:val="4F81BD"/>
        </w:rPr>
        <w:t>: c</w:t>
      </w:r>
      <w:r w:rsidR="004F2975" w:rsidRPr="00CC37DC">
        <w:rPr>
          <w:rFonts w:ascii="Arial" w:hAnsi="Arial"/>
          <w:bCs/>
          <w:color w:val="4F81BD"/>
        </w:rPr>
        <w:t xml:space="preserve">hange to </w:t>
      </w:r>
      <w:r>
        <w:rPr>
          <w:rFonts w:ascii="Arial" w:hAnsi="Arial"/>
          <w:bCs/>
          <w:color w:val="4F81BD"/>
        </w:rPr>
        <w:t>a subscription model (more appropriate for general items than custom media)</w:t>
      </w:r>
    </w:p>
    <w:p w14:paraId="112A76F7" w14:textId="77777777" w:rsidR="0073259D" w:rsidRDefault="004F2975" w:rsidP="0073259D">
      <w:pPr>
        <w:pStyle w:val="ListParagraph"/>
        <w:numPr>
          <w:ilvl w:val="3"/>
          <w:numId w:val="5"/>
        </w:numPr>
        <w:rPr>
          <w:rFonts w:ascii="Arial" w:hAnsi="Arial"/>
          <w:bCs/>
          <w:color w:val="4F81BD"/>
        </w:rPr>
      </w:pPr>
      <w:r w:rsidRPr="00CC37DC">
        <w:rPr>
          <w:rFonts w:ascii="Arial" w:hAnsi="Arial"/>
          <w:bCs/>
          <w:color w:val="4F81BD"/>
        </w:rPr>
        <w:t xml:space="preserve">Order through </w:t>
      </w:r>
      <w:proofErr w:type="spellStart"/>
      <w:r w:rsidRPr="00CC37DC">
        <w:rPr>
          <w:rFonts w:ascii="Arial" w:hAnsi="Arial"/>
          <w:bCs/>
          <w:color w:val="4F81BD"/>
        </w:rPr>
        <w:t>BearBuy</w:t>
      </w:r>
      <w:proofErr w:type="spellEnd"/>
      <w:r w:rsidRPr="00CC37DC">
        <w:rPr>
          <w:rFonts w:ascii="Arial" w:hAnsi="Arial"/>
          <w:bCs/>
          <w:color w:val="4F81BD"/>
        </w:rPr>
        <w:t xml:space="preserve"> o</w:t>
      </w:r>
      <w:r w:rsidR="00CC37DC">
        <w:rPr>
          <w:rFonts w:ascii="Arial" w:hAnsi="Arial"/>
          <w:bCs/>
          <w:color w:val="4F81BD"/>
        </w:rPr>
        <w:t xml:space="preserve">r </w:t>
      </w:r>
      <w:proofErr w:type="spellStart"/>
      <w:r w:rsidR="00CC37DC">
        <w:rPr>
          <w:rFonts w:ascii="Arial" w:hAnsi="Arial"/>
          <w:bCs/>
          <w:color w:val="4F81BD"/>
        </w:rPr>
        <w:t>MyCORES</w:t>
      </w:r>
      <w:proofErr w:type="spellEnd"/>
      <w:r w:rsidR="00CC37DC">
        <w:rPr>
          <w:rFonts w:ascii="Arial" w:hAnsi="Arial"/>
          <w:bCs/>
          <w:color w:val="4F81BD"/>
        </w:rPr>
        <w:t xml:space="preserve"> for next day delivery</w:t>
      </w:r>
    </w:p>
    <w:p w14:paraId="76B3DC64" w14:textId="77777777" w:rsidR="0073259D" w:rsidRDefault="0073259D" w:rsidP="0073259D">
      <w:pPr>
        <w:pStyle w:val="ListParagraph"/>
        <w:numPr>
          <w:ilvl w:val="2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Other ideas are needed, and feedback on current proposals:</w:t>
      </w:r>
    </w:p>
    <w:p w14:paraId="19E48554" w14:textId="77777777" w:rsidR="0073259D" w:rsidRDefault="0073259D" w:rsidP="0073259D">
      <w:pPr>
        <w:pStyle w:val="ListParagraph"/>
        <w:numPr>
          <w:ilvl w:val="3"/>
          <w:numId w:val="5"/>
        </w:numPr>
        <w:rPr>
          <w:rFonts w:ascii="Arial" w:hAnsi="Arial"/>
          <w:bCs/>
          <w:color w:val="4F81BD"/>
        </w:rPr>
      </w:pPr>
      <w:r w:rsidRPr="0073259D">
        <w:rPr>
          <w:rFonts w:ascii="Arial" w:hAnsi="Arial"/>
          <w:bCs/>
          <w:color w:val="4F81BD"/>
        </w:rPr>
        <w:t xml:space="preserve">Feasibility of subscription model </w:t>
      </w:r>
    </w:p>
    <w:p w14:paraId="12F651EC" w14:textId="77777777" w:rsidR="0073259D" w:rsidRDefault="0073259D" w:rsidP="0073259D">
      <w:pPr>
        <w:pStyle w:val="ListParagraph"/>
        <w:numPr>
          <w:ilvl w:val="3"/>
          <w:numId w:val="5"/>
        </w:numPr>
        <w:rPr>
          <w:rFonts w:ascii="Arial" w:hAnsi="Arial"/>
          <w:bCs/>
          <w:color w:val="4F81BD"/>
        </w:rPr>
      </w:pPr>
      <w:r w:rsidRPr="0073259D">
        <w:rPr>
          <w:rFonts w:ascii="Arial" w:hAnsi="Arial"/>
          <w:bCs/>
          <w:color w:val="4F81BD"/>
        </w:rPr>
        <w:t>Evaluation of whether delivery service would meet customers needs</w:t>
      </w:r>
    </w:p>
    <w:p w14:paraId="6BC9EC34" w14:textId="77777777" w:rsidR="0073259D" w:rsidRDefault="0073259D" w:rsidP="0073259D">
      <w:pPr>
        <w:pStyle w:val="ListParagraph"/>
        <w:numPr>
          <w:ilvl w:val="3"/>
          <w:numId w:val="5"/>
        </w:numPr>
        <w:rPr>
          <w:rFonts w:ascii="Arial" w:hAnsi="Arial"/>
          <w:bCs/>
          <w:color w:val="4F81BD"/>
        </w:rPr>
      </w:pPr>
      <w:r w:rsidRPr="0073259D">
        <w:rPr>
          <w:rFonts w:ascii="Arial" w:hAnsi="Arial"/>
          <w:bCs/>
          <w:color w:val="4F81BD"/>
        </w:rPr>
        <w:t>Identification of products to be continued</w:t>
      </w:r>
    </w:p>
    <w:p w14:paraId="0FC9DCC7" w14:textId="77777777" w:rsidR="0073259D" w:rsidRDefault="0073259D" w:rsidP="0073259D">
      <w:pPr>
        <w:pStyle w:val="ListParagraph"/>
        <w:numPr>
          <w:ilvl w:val="3"/>
          <w:numId w:val="5"/>
        </w:numPr>
        <w:rPr>
          <w:rFonts w:ascii="Arial" w:hAnsi="Arial"/>
          <w:bCs/>
          <w:color w:val="4F81BD"/>
        </w:rPr>
      </w:pPr>
      <w:r w:rsidRPr="0073259D">
        <w:rPr>
          <w:rFonts w:ascii="Arial" w:hAnsi="Arial"/>
          <w:bCs/>
          <w:color w:val="4F81BD"/>
        </w:rPr>
        <w:t xml:space="preserve">Cost comparison - Identification of equivalent products in </w:t>
      </w:r>
      <w:proofErr w:type="spellStart"/>
      <w:r w:rsidRPr="0073259D">
        <w:rPr>
          <w:rFonts w:ascii="Arial" w:hAnsi="Arial"/>
          <w:bCs/>
          <w:color w:val="4F81BD"/>
        </w:rPr>
        <w:t>BearBuy</w:t>
      </w:r>
      <w:proofErr w:type="spellEnd"/>
    </w:p>
    <w:p w14:paraId="3D5E5F29" w14:textId="0AE988C3" w:rsidR="00E61586" w:rsidRDefault="008D1603" w:rsidP="0073259D">
      <w:pPr>
        <w:pStyle w:val="ListParagraph"/>
        <w:numPr>
          <w:ilvl w:val="2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 xml:space="preserve">To give input about </w:t>
      </w:r>
      <w:r w:rsidR="00C25B6E">
        <w:rPr>
          <w:rFonts w:ascii="Arial" w:hAnsi="Arial"/>
          <w:bCs/>
          <w:color w:val="4F81BD"/>
        </w:rPr>
        <w:t>the CCF Media Production unit</w:t>
      </w:r>
      <w:r w:rsidR="0073259D">
        <w:rPr>
          <w:rFonts w:ascii="Arial" w:hAnsi="Arial"/>
          <w:bCs/>
          <w:color w:val="4F81BD"/>
        </w:rPr>
        <w:t xml:space="preserve">, </w:t>
      </w:r>
      <w:r w:rsidR="00C25B6E">
        <w:rPr>
          <w:rFonts w:ascii="Arial" w:hAnsi="Arial"/>
          <w:bCs/>
          <w:color w:val="4F81BD"/>
        </w:rPr>
        <w:t xml:space="preserve">please </w:t>
      </w:r>
      <w:r w:rsidR="0073259D">
        <w:rPr>
          <w:rFonts w:ascii="Arial" w:hAnsi="Arial"/>
          <w:bCs/>
          <w:color w:val="4F81BD"/>
        </w:rPr>
        <w:t>c</w:t>
      </w:r>
      <w:r w:rsidR="00BB61F6">
        <w:rPr>
          <w:rFonts w:ascii="Arial" w:hAnsi="Arial"/>
          <w:bCs/>
          <w:color w:val="4F81BD"/>
        </w:rPr>
        <w:t xml:space="preserve">ontact the </w:t>
      </w:r>
      <w:r w:rsidR="00BB61F6" w:rsidRPr="00BB61F6">
        <w:rPr>
          <w:rFonts w:ascii="Arial" w:hAnsi="Arial"/>
          <w:bCs/>
          <w:color w:val="4F81BD"/>
        </w:rPr>
        <w:t>project manager for media prep revisions</w:t>
      </w:r>
      <w:r w:rsidR="00BB61F6">
        <w:rPr>
          <w:rFonts w:ascii="Arial" w:hAnsi="Arial"/>
          <w:bCs/>
          <w:color w:val="4F81BD"/>
        </w:rPr>
        <w:t xml:space="preserve">: </w:t>
      </w:r>
      <w:r w:rsidR="004F2975" w:rsidRPr="0073259D">
        <w:rPr>
          <w:rFonts w:ascii="Arial" w:hAnsi="Arial"/>
          <w:bCs/>
          <w:color w:val="4F81BD"/>
        </w:rPr>
        <w:t xml:space="preserve">Desiree Porter </w:t>
      </w:r>
      <w:bookmarkStart w:id="0" w:name="_GoBack"/>
      <w:bookmarkEnd w:id="0"/>
      <w:r w:rsidR="00E61586">
        <w:fldChar w:fldCharType="begin"/>
      </w:r>
      <w:r w:rsidR="00E61586">
        <w:instrText xml:space="preserve"> HYPERLINK "mailto:Desiree.Porter@ucsf.edu" </w:instrText>
      </w:r>
      <w:r w:rsidR="00E61586">
        <w:fldChar w:fldCharType="separate"/>
      </w:r>
      <w:r w:rsidR="004F2975" w:rsidRPr="0073259D">
        <w:rPr>
          <w:rStyle w:val="Hyperlink"/>
          <w:rFonts w:ascii="Arial" w:hAnsi="Arial"/>
          <w:bCs/>
        </w:rPr>
        <w:t>Desiree.Porter</w:t>
      </w:r>
      <w:r w:rsidR="00E61586">
        <w:rPr>
          <w:rStyle w:val="Hyperlink"/>
          <w:rFonts w:ascii="Arial" w:hAnsi="Arial"/>
          <w:bCs/>
        </w:rPr>
        <w:fldChar w:fldCharType="end"/>
      </w:r>
      <w:hyperlink r:id="rId6" w:history="1">
        <w:r w:rsidR="004F2975" w:rsidRPr="0073259D">
          <w:rPr>
            <w:rStyle w:val="Hyperlink"/>
            <w:rFonts w:ascii="Arial" w:hAnsi="Arial"/>
            <w:bCs/>
          </w:rPr>
          <w:t>@</w:t>
        </w:r>
      </w:hyperlink>
      <w:hyperlink r:id="rId7" w:history="1">
        <w:r w:rsidR="004F2975" w:rsidRPr="0073259D">
          <w:rPr>
            <w:rStyle w:val="Hyperlink"/>
            <w:rFonts w:ascii="Arial" w:hAnsi="Arial"/>
            <w:bCs/>
          </w:rPr>
          <w:t>ucsf.edu</w:t>
        </w:r>
      </w:hyperlink>
    </w:p>
    <w:p w14:paraId="480D2849" w14:textId="5A3A0119" w:rsidR="006D481C" w:rsidRPr="0073259D" w:rsidRDefault="00022A22" w:rsidP="006D481C">
      <w:pPr>
        <w:pStyle w:val="ListParagraph"/>
        <w:numPr>
          <w:ilvl w:val="1"/>
          <w:numId w:val="5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A</w:t>
      </w:r>
      <w:r w:rsidR="006D481C">
        <w:rPr>
          <w:rFonts w:ascii="Arial" w:hAnsi="Arial"/>
          <w:bCs/>
          <w:color w:val="4F81BD"/>
        </w:rPr>
        <w:t xml:space="preserve"> </w:t>
      </w:r>
      <w:r w:rsidR="006D481C" w:rsidRPr="006D481C">
        <w:rPr>
          <w:rFonts w:ascii="Arial" w:hAnsi="Arial"/>
          <w:bCs/>
          <w:color w:val="4F81BD"/>
        </w:rPr>
        <w:t>CCF advisory committee</w:t>
      </w:r>
      <w:r w:rsidR="006D481C">
        <w:rPr>
          <w:rFonts w:ascii="Arial" w:hAnsi="Arial"/>
          <w:bCs/>
          <w:color w:val="4F81BD"/>
        </w:rPr>
        <w:t xml:space="preserve"> </w:t>
      </w:r>
      <w:r>
        <w:rPr>
          <w:rFonts w:ascii="Arial" w:hAnsi="Arial"/>
          <w:bCs/>
          <w:color w:val="4F81BD"/>
        </w:rPr>
        <w:t xml:space="preserve">is planned </w:t>
      </w:r>
      <w:r w:rsidR="006D481C">
        <w:rPr>
          <w:rFonts w:ascii="Arial" w:hAnsi="Arial"/>
          <w:bCs/>
          <w:color w:val="4F81BD"/>
        </w:rPr>
        <w:t xml:space="preserve">that would work with officials regarding how to proceed with the retail unit closure, establishing replacement systems, and changes to the media production unit. </w:t>
      </w:r>
      <w:r>
        <w:rPr>
          <w:rFonts w:ascii="Arial" w:hAnsi="Arial"/>
          <w:bCs/>
          <w:color w:val="4F81BD"/>
        </w:rPr>
        <w:t>Anyone who would like to volunteer to serve on this committee should contact Morgan (</w:t>
      </w:r>
      <w:r w:rsidRPr="00022A22">
        <w:rPr>
          <w:rFonts w:ascii="Arial" w:hAnsi="Arial"/>
          <w:bCs/>
          <w:color w:val="4F81BD"/>
        </w:rPr>
        <w:t>Morgan.Diolaiti@ucsf.edu</w:t>
      </w:r>
      <w:r>
        <w:rPr>
          <w:rFonts w:ascii="Arial" w:hAnsi="Arial"/>
          <w:bCs/>
          <w:color w:val="4F81BD"/>
        </w:rPr>
        <w:t>)</w:t>
      </w:r>
    </w:p>
    <w:p w14:paraId="1F966F12" w14:textId="2C7F2074" w:rsidR="008519EB" w:rsidRPr="00C25B6E" w:rsidRDefault="008519EB" w:rsidP="00C25B6E">
      <w:pPr>
        <w:rPr>
          <w:rFonts w:ascii="Arial" w:hAnsi="Arial"/>
          <w:bCs/>
          <w:color w:val="4F81BD"/>
        </w:rPr>
      </w:pPr>
    </w:p>
    <w:p w14:paraId="44351BC8" w14:textId="5D09B1CC" w:rsidR="00CA695C" w:rsidRPr="00CA695C" w:rsidRDefault="00CA695C" w:rsidP="00CA695C">
      <w:pPr>
        <w:pStyle w:val="ListParagraph"/>
        <w:ind w:left="360"/>
        <w:contextualSpacing w:val="0"/>
        <w:rPr>
          <w:rStyle w:val="Strong"/>
          <w:rFonts w:ascii="Arial" w:hAnsi="Arial"/>
          <w:b w:val="0"/>
        </w:rPr>
      </w:pPr>
    </w:p>
    <w:p w14:paraId="0C01901B" w14:textId="77777777" w:rsidR="00CA695C" w:rsidRPr="004A0D7C" w:rsidRDefault="00CA695C" w:rsidP="00CA695C">
      <w:pPr>
        <w:pStyle w:val="ListParagraph"/>
        <w:numPr>
          <w:ilvl w:val="0"/>
          <w:numId w:val="2"/>
        </w:numPr>
        <w:ind w:left="360"/>
        <w:contextualSpacing w:val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</w:rPr>
        <w:t>Plans for Lab Manager Social Feb 9</w:t>
      </w:r>
      <w:r w:rsidRPr="003A74A4">
        <w:rPr>
          <w:rStyle w:val="Strong"/>
          <w:rFonts w:ascii="Arial" w:hAnsi="Arial"/>
          <w:vertAlign w:val="superscript"/>
        </w:rPr>
        <w:t>th</w:t>
      </w:r>
      <w:r>
        <w:rPr>
          <w:rStyle w:val="Strong"/>
          <w:rFonts w:ascii="Arial" w:hAnsi="Arial"/>
        </w:rPr>
        <w:t>, with Liz Sinclair from RRP – Morgan</w:t>
      </w:r>
    </w:p>
    <w:p w14:paraId="30F1DD14" w14:textId="70FF3B57" w:rsidR="00C25B6E" w:rsidRPr="00C25B6E" w:rsidRDefault="00C25B6E" w:rsidP="00C25B6E">
      <w:pPr>
        <w:pStyle w:val="ListParagraph"/>
        <w:numPr>
          <w:ilvl w:val="0"/>
          <w:numId w:val="12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The s</w:t>
      </w:r>
      <w:r w:rsidRPr="00C25B6E">
        <w:rPr>
          <w:rFonts w:ascii="Arial" w:hAnsi="Arial"/>
          <w:bCs/>
          <w:color w:val="4F81BD"/>
        </w:rPr>
        <w:t>ocial is planned for Feb 9</w:t>
      </w:r>
      <w:r w:rsidRPr="00C25B6E">
        <w:rPr>
          <w:rFonts w:ascii="Arial" w:hAnsi="Arial"/>
          <w:bCs/>
          <w:color w:val="4F81BD"/>
          <w:vertAlign w:val="superscript"/>
        </w:rPr>
        <w:t>th</w:t>
      </w:r>
      <w:r w:rsidRPr="00C25B6E">
        <w:rPr>
          <w:rFonts w:ascii="Arial" w:hAnsi="Arial"/>
          <w:bCs/>
          <w:color w:val="4F81BD"/>
        </w:rPr>
        <w:t>, from 3-5 PM</w:t>
      </w:r>
      <w:r>
        <w:rPr>
          <w:rFonts w:ascii="Arial" w:hAnsi="Arial"/>
          <w:bCs/>
          <w:color w:val="4F81BD"/>
        </w:rPr>
        <w:t>, in the</w:t>
      </w:r>
      <w:r w:rsidRPr="00C25B6E">
        <w:rPr>
          <w:rFonts w:ascii="Arial" w:hAnsi="Arial"/>
          <w:bCs/>
          <w:color w:val="4F81BD"/>
        </w:rPr>
        <w:t xml:space="preserve"> 2</w:t>
      </w:r>
      <w:r w:rsidRPr="00C25B6E">
        <w:rPr>
          <w:rFonts w:ascii="Arial" w:hAnsi="Arial"/>
          <w:bCs/>
          <w:color w:val="4F81BD"/>
          <w:vertAlign w:val="superscript"/>
        </w:rPr>
        <w:t>nd</w:t>
      </w:r>
      <w:r w:rsidRPr="00C25B6E">
        <w:rPr>
          <w:rFonts w:ascii="Arial" w:hAnsi="Arial"/>
          <w:bCs/>
          <w:color w:val="4F81BD"/>
        </w:rPr>
        <w:t xml:space="preserve"> floor Mezzanine </w:t>
      </w:r>
      <w:r>
        <w:rPr>
          <w:rFonts w:ascii="Arial" w:hAnsi="Arial"/>
          <w:bCs/>
          <w:color w:val="4F81BD"/>
        </w:rPr>
        <w:t xml:space="preserve">of </w:t>
      </w:r>
      <w:r w:rsidRPr="00C25B6E">
        <w:rPr>
          <w:rFonts w:ascii="Arial" w:hAnsi="Arial"/>
          <w:bCs/>
          <w:color w:val="4F81BD"/>
        </w:rPr>
        <w:t>Byers Hall</w:t>
      </w:r>
    </w:p>
    <w:p w14:paraId="0E655F4A" w14:textId="0F2DF2CB" w:rsidR="00C25B6E" w:rsidRPr="00C25B6E" w:rsidRDefault="00C25B6E" w:rsidP="00C25B6E">
      <w:pPr>
        <w:pStyle w:val="ListParagraph"/>
        <w:numPr>
          <w:ilvl w:val="0"/>
          <w:numId w:val="12"/>
        </w:numPr>
        <w:rPr>
          <w:rFonts w:ascii="Arial" w:hAnsi="Arial"/>
          <w:bCs/>
          <w:color w:val="4F81BD"/>
        </w:rPr>
      </w:pPr>
      <w:r w:rsidRPr="00C25B6E">
        <w:rPr>
          <w:rFonts w:ascii="Arial" w:hAnsi="Arial"/>
          <w:bCs/>
          <w:color w:val="4F81BD"/>
        </w:rPr>
        <w:t xml:space="preserve">Elizabeth </w:t>
      </w:r>
      <w:r>
        <w:rPr>
          <w:rFonts w:ascii="Arial" w:hAnsi="Arial"/>
          <w:bCs/>
          <w:color w:val="4F81BD"/>
        </w:rPr>
        <w:t>Sinclair will be the</w:t>
      </w:r>
      <w:r w:rsidRPr="00C25B6E">
        <w:rPr>
          <w:rFonts w:ascii="Arial" w:hAnsi="Arial"/>
          <w:bCs/>
          <w:color w:val="4F81BD"/>
        </w:rPr>
        <w:t xml:space="preserve"> keynote speaker</w:t>
      </w:r>
    </w:p>
    <w:p w14:paraId="46CECF3A" w14:textId="77777777" w:rsidR="00C25B6E" w:rsidRDefault="00C25B6E" w:rsidP="00C25B6E">
      <w:pPr>
        <w:pStyle w:val="ListParagraph"/>
        <w:numPr>
          <w:ilvl w:val="0"/>
          <w:numId w:val="12"/>
        </w:numPr>
        <w:rPr>
          <w:rFonts w:ascii="Arial" w:hAnsi="Arial"/>
          <w:bCs/>
          <w:color w:val="4F81BD"/>
        </w:rPr>
      </w:pPr>
      <w:r w:rsidRPr="00C25B6E">
        <w:rPr>
          <w:rFonts w:ascii="Arial" w:hAnsi="Arial"/>
          <w:bCs/>
          <w:color w:val="4F81BD"/>
        </w:rPr>
        <w:t>Same catering as last year, format same as last year</w:t>
      </w:r>
      <w:r>
        <w:rPr>
          <w:rFonts w:ascii="Arial" w:hAnsi="Arial"/>
          <w:bCs/>
          <w:color w:val="4F81BD"/>
        </w:rPr>
        <w:t>:</w:t>
      </w:r>
    </w:p>
    <w:p w14:paraId="1C182341" w14:textId="77777777" w:rsidR="00C25B6E" w:rsidRDefault="00C25B6E" w:rsidP="00C25B6E">
      <w:pPr>
        <w:pStyle w:val="ListParagraph"/>
        <w:numPr>
          <w:ilvl w:val="1"/>
          <w:numId w:val="12"/>
        </w:numPr>
        <w:rPr>
          <w:rFonts w:ascii="Arial" w:hAnsi="Arial"/>
          <w:bCs/>
          <w:color w:val="4F81BD"/>
        </w:rPr>
      </w:pPr>
      <w:r w:rsidRPr="00C25B6E">
        <w:rPr>
          <w:rFonts w:ascii="Arial" w:hAnsi="Arial"/>
          <w:bCs/>
          <w:color w:val="4F81BD"/>
        </w:rPr>
        <w:t>M</w:t>
      </w:r>
      <w:r>
        <w:rPr>
          <w:rFonts w:ascii="Arial" w:hAnsi="Arial"/>
          <w:bCs/>
          <w:color w:val="4F81BD"/>
        </w:rPr>
        <w:t>eet and mingle</w:t>
      </w:r>
    </w:p>
    <w:p w14:paraId="512DB4D3" w14:textId="77777777" w:rsidR="00C25B6E" w:rsidRDefault="00C25B6E" w:rsidP="00C25B6E">
      <w:pPr>
        <w:pStyle w:val="ListParagraph"/>
        <w:numPr>
          <w:ilvl w:val="1"/>
          <w:numId w:val="12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Keynote presentation</w:t>
      </w:r>
    </w:p>
    <w:p w14:paraId="01220C57" w14:textId="0708B2C4" w:rsidR="00C25B6E" w:rsidRPr="00C25B6E" w:rsidRDefault="00C25B6E" w:rsidP="00C25B6E">
      <w:pPr>
        <w:pStyle w:val="ListParagraph"/>
        <w:numPr>
          <w:ilvl w:val="1"/>
          <w:numId w:val="12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C</w:t>
      </w:r>
      <w:r w:rsidRPr="00C25B6E">
        <w:rPr>
          <w:rFonts w:ascii="Arial" w:hAnsi="Arial"/>
          <w:bCs/>
          <w:color w:val="4F81BD"/>
        </w:rPr>
        <w:t>ycle slides</w:t>
      </w:r>
      <w:r>
        <w:rPr>
          <w:rFonts w:ascii="Arial" w:hAnsi="Arial"/>
          <w:bCs/>
          <w:color w:val="4F81BD"/>
        </w:rPr>
        <w:t xml:space="preserve"> throughout the remainder of the event</w:t>
      </w:r>
    </w:p>
    <w:p w14:paraId="1F105A0D" w14:textId="6CA1272C" w:rsidR="00C25B6E" w:rsidRPr="00C25B6E" w:rsidRDefault="00C25B6E" w:rsidP="00C25B6E">
      <w:pPr>
        <w:pStyle w:val="ListParagraph"/>
        <w:numPr>
          <w:ilvl w:val="0"/>
          <w:numId w:val="12"/>
        </w:numPr>
        <w:rPr>
          <w:rFonts w:ascii="Arial" w:hAnsi="Arial"/>
          <w:bCs/>
          <w:color w:val="4F81BD"/>
        </w:rPr>
      </w:pPr>
      <w:r w:rsidRPr="00C25B6E">
        <w:rPr>
          <w:rFonts w:ascii="Arial" w:hAnsi="Arial"/>
          <w:bCs/>
          <w:color w:val="4F81BD"/>
        </w:rPr>
        <w:t xml:space="preserve">Advertising </w:t>
      </w:r>
      <w:r>
        <w:rPr>
          <w:rFonts w:ascii="Arial" w:hAnsi="Arial"/>
          <w:bCs/>
          <w:color w:val="4F81BD"/>
        </w:rPr>
        <w:t xml:space="preserve">efforts and notification to the </w:t>
      </w:r>
      <w:r w:rsidRPr="00C25B6E">
        <w:rPr>
          <w:rFonts w:ascii="Arial" w:hAnsi="Arial"/>
          <w:bCs/>
          <w:color w:val="4F81BD"/>
        </w:rPr>
        <w:t xml:space="preserve">listserv </w:t>
      </w:r>
      <w:r>
        <w:rPr>
          <w:rFonts w:ascii="Arial" w:hAnsi="Arial"/>
          <w:bCs/>
          <w:color w:val="4F81BD"/>
        </w:rPr>
        <w:t xml:space="preserve">will take place </w:t>
      </w:r>
      <w:r w:rsidRPr="00C25B6E">
        <w:rPr>
          <w:rFonts w:ascii="Arial" w:hAnsi="Arial"/>
          <w:bCs/>
          <w:color w:val="4F81BD"/>
        </w:rPr>
        <w:t>later this month</w:t>
      </w:r>
    </w:p>
    <w:p w14:paraId="330211E8" w14:textId="77777777" w:rsidR="00CA695C" w:rsidRPr="00C91AEE" w:rsidRDefault="00CA695C" w:rsidP="00CA695C">
      <w:pPr>
        <w:ind w:left="360"/>
        <w:rPr>
          <w:rStyle w:val="Strong"/>
          <w:rFonts w:ascii="Arial" w:hAnsi="Arial"/>
          <w:b w:val="0"/>
        </w:rPr>
      </w:pPr>
    </w:p>
    <w:p w14:paraId="7175D0AA" w14:textId="77777777" w:rsidR="00CA695C" w:rsidRPr="001F5881" w:rsidRDefault="00CA695C" w:rsidP="00CA695C">
      <w:pPr>
        <w:pStyle w:val="ListParagraph"/>
        <w:numPr>
          <w:ilvl w:val="0"/>
          <w:numId w:val="2"/>
        </w:numPr>
        <w:ind w:left="360"/>
        <w:contextualSpacing w:val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</w:rPr>
        <w:t xml:space="preserve">How to promote our group? </w:t>
      </w:r>
    </w:p>
    <w:p w14:paraId="0927534C" w14:textId="2340F90F" w:rsidR="001F5881" w:rsidRPr="001F5881" w:rsidRDefault="001F5881" w:rsidP="001F5881">
      <w:pPr>
        <w:numPr>
          <w:ilvl w:val="0"/>
          <w:numId w:val="3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No l</w:t>
      </w:r>
      <w:r w:rsidRPr="001F5881">
        <w:rPr>
          <w:rFonts w:ascii="Arial" w:hAnsi="Arial"/>
          <w:bCs/>
          <w:color w:val="4F81BD"/>
        </w:rPr>
        <w:t>ogo competition</w:t>
      </w:r>
      <w:proofErr w:type="gramStart"/>
      <w:r w:rsidRPr="001F5881">
        <w:rPr>
          <w:rFonts w:ascii="Arial" w:hAnsi="Arial"/>
          <w:bCs/>
          <w:color w:val="4F81BD"/>
        </w:rPr>
        <w:t>-  </w:t>
      </w:r>
      <w:r>
        <w:rPr>
          <w:rFonts w:ascii="Arial" w:hAnsi="Arial"/>
          <w:bCs/>
          <w:color w:val="4F81BD"/>
        </w:rPr>
        <w:t>the</w:t>
      </w:r>
      <w:proofErr w:type="gramEnd"/>
      <w:r>
        <w:rPr>
          <w:rFonts w:ascii="Arial" w:hAnsi="Arial"/>
          <w:bCs/>
          <w:color w:val="4F81BD"/>
        </w:rPr>
        <w:t xml:space="preserve"> logo </w:t>
      </w:r>
      <w:r w:rsidRPr="001F5881">
        <w:rPr>
          <w:rFonts w:ascii="Arial" w:hAnsi="Arial"/>
          <w:bCs/>
          <w:color w:val="4F81BD"/>
        </w:rPr>
        <w:t>needs to meet UCSF branding guidelines</w:t>
      </w:r>
      <w:r>
        <w:rPr>
          <w:rFonts w:ascii="Arial" w:hAnsi="Arial"/>
          <w:bCs/>
          <w:color w:val="4F81BD"/>
        </w:rPr>
        <w:t xml:space="preserve"> so we will go through the Brand Identity office</w:t>
      </w:r>
      <w:r w:rsidR="004F2975">
        <w:rPr>
          <w:rFonts w:ascii="Arial" w:hAnsi="Arial"/>
          <w:bCs/>
          <w:color w:val="4F81BD"/>
        </w:rPr>
        <w:t xml:space="preserve"> instead</w:t>
      </w:r>
    </w:p>
    <w:p w14:paraId="2A92ACFA" w14:textId="58556F1A" w:rsidR="001F5881" w:rsidRPr="001F5881" w:rsidRDefault="001F5881" w:rsidP="001F5881">
      <w:pPr>
        <w:numPr>
          <w:ilvl w:val="0"/>
          <w:numId w:val="3"/>
        </w:numPr>
        <w:rPr>
          <w:rFonts w:ascii="Arial" w:hAnsi="Arial"/>
          <w:bCs/>
          <w:color w:val="4F81BD"/>
        </w:rPr>
      </w:pPr>
      <w:r>
        <w:rPr>
          <w:rFonts w:ascii="Arial" w:hAnsi="Arial"/>
          <w:bCs/>
          <w:color w:val="4F81BD"/>
        </w:rPr>
        <w:t>A spring Town Hall meeting will be planned, hosted by Supply Chain Management</w:t>
      </w:r>
      <w:r w:rsidRPr="001F5881">
        <w:rPr>
          <w:rFonts w:ascii="Arial" w:hAnsi="Arial"/>
          <w:bCs/>
          <w:color w:val="4F81BD"/>
        </w:rPr>
        <w:t xml:space="preserve"> </w:t>
      </w:r>
    </w:p>
    <w:p w14:paraId="584E7EFC" w14:textId="609411D5" w:rsidR="001F5881" w:rsidRPr="001F5881" w:rsidRDefault="001F5881" w:rsidP="001F5881">
      <w:pPr>
        <w:rPr>
          <w:rStyle w:val="Strong"/>
          <w:rFonts w:ascii="Arial" w:hAnsi="Arial"/>
          <w:b w:val="0"/>
        </w:rPr>
      </w:pPr>
    </w:p>
    <w:p w14:paraId="6C16DD4F" w14:textId="77777777" w:rsidR="00CA695C" w:rsidRDefault="00CA695C" w:rsidP="00CA695C">
      <w:pPr>
        <w:pStyle w:val="ListParagraph"/>
        <w:numPr>
          <w:ilvl w:val="0"/>
          <w:numId w:val="2"/>
        </w:numPr>
        <w:ind w:left="360"/>
        <w:contextualSpacing w:val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</w:rPr>
        <w:t>Next meeting, February 2, 2017</w:t>
      </w:r>
    </w:p>
    <w:p w14:paraId="63912ABE" w14:textId="77777777" w:rsidR="008F03D0" w:rsidRDefault="008F03D0"/>
    <w:sectPr w:rsidR="008F03D0" w:rsidSect="00E6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A0"/>
    <w:multiLevelType w:val="hybridMultilevel"/>
    <w:tmpl w:val="44CEF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E4629"/>
    <w:multiLevelType w:val="hybridMultilevel"/>
    <w:tmpl w:val="BF5E2636"/>
    <w:lvl w:ilvl="0" w:tplc="3F448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AB9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6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0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C2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4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A3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1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60E28"/>
    <w:multiLevelType w:val="hybridMultilevel"/>
    <w:tmpl w:val="B0BCC1A0"/>
    <w:lvl w:ilvl="0" w:tplc="C964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E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E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8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CE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E6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EF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22255F"/>
    <w:multiLevelType w:val="hybridMultilevel"/>
    <w:tmpl w:val="B630F38E"/>
    <w:lvl w:ilvl="0" w:tplc="55C4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85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8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AE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6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83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E5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AB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2F3165"/>
    <w:multiLevelType w:val="hybridMultilevel"/>
    <w:tmpl w:val="3FAABCDA"/>
    <w:lvl w:ilvl="0" w:tplc="9844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2E9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3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6D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E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8E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C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4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225B5A"/>
    <w:multiLevelType w:val="hybridMultilevel"/>
    <w:tmpl w:val="9C026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475B58"/>
    <w:multiLevelType w:val="hybridMultilevel"/>
    <w:tmpl w:val="2AB6D3AA"/>
    <w:lvl w:ilvl="0" w:tplc="B7A2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A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8B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2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03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2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2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AA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AD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757BA3"/>
    <w:multiLevelType w:val="hybridMultilevel"/>
    <w:tmpl w:val="C6EA7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2117F"/>
    <w:multiLevelType w:val="hybridMultilevel"/>
    <w:tmpl w:val="AC4A2A28"/>
    <w:lvl w:ilvl="0" w:tplc="8C6C8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0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E0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0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E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2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E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4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E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FB0EAA"/>
    <w:multiLevelType w:val="hybridMultilevel"/>
    <w:tmpl w:val="51F0C3C0"/>
    <w:lvl w:ilvl="0" w:tplc="72B2A3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401F"/>
    <w:multiLevelType w:val="hybridMultilevel"/>
    <w:tmpl w:val="BA7CC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4"/>
    <w:rsid w:val="00003285"/>
    <w:rsid w:val="00022A22"/>
    <w:rsid w:val="00043B18"/>
    <w:rsid w:val="00056D1D"/>
    <w:rsid w:val="00084C8F"/>
    <w:rsid w:val="00097E62"/>
    <w:rsid w:val="000A6960"/>
    <w:rsid w:val="000B0AEB"/>
    <w:rsid w:val="000E7C96"/>
    <w:rsid w:val="00152551"/>
    <w:rsid w:val="00162128"/>
    <w:rsid w:val="00172B18"/>
    <w:rsid w:val="001C74D9"/>
    <w:rsid w:val="001F5881"/>
    <w:rsid w:val="00202B0F"/>
    <w:rsid w:val="0020395A"/>
    <w:rsid w:val="00220076"/>
    <w:rsid w:val="00220BE1"/>
    <w:rsid w:val="00224968"/>
    <w:rsid w:val="002369C4"/>
    <w:rsid w:val="00252E16"/>
    <w:rsid w:val="0027097B"/>
    <w:rsid w:val="00272FE4"/>
    <w:rsid w:val="002732D2"/>
    <w:rsid w:val="002770B8"/>
    <w:rsid w:val="00286115"/>
    <w:rsid w:val="002A2D73"/>
    <w:rsid w:val="002D7FA4"/>
    <w:rsid w:val="002F1AC4"/>
    <w:rsid w:val="0030449B"/>
    <w:rsid w:val="00313DC6"/>
    <w:rsid w:val="003238B3"/>
    <w:rsid w:val="00333A5D"/>
    <w:rsid w:val="00343C73"/>
    <w:rsid w:val="0036074A"/>
    <w:rsid w:val="00373B2B"/>
    <w:rsid w:val="00382876"/>
    <w:rsid w:val="003856FC"/>
    <w:rsid w:val="00397BD8"/>
    <w:rsid w:val="003B2CD4"/>
    <w:rsid w:val="003B6F02"/>
    <w:rsid w:val="003E1DB2"/>
    <w:rsid w:val="003E5162"/>
    <w:rsid w:val="003E69AB"/>
    <w:rsid w:val="003F2635"/>
    <w:rsid w:val="004024D5"/>
    <w:rsid w:val="00436F33"/>
    <w:rsid w:val="00475DAD"/>
    <w:rsid w:val="00495082"/>
    <w:rsid w:val="004A21CC"/>
    <w:rsid w:val="004C446A"/>
    <w:rsid w:val="004E6FD4"/>
    <w:rsid w:val="004F2975"/>
    <w:rsid w:val="005152AE"/>
    <w:rsid w:val="0051589C"/>
    <w:rsid w:val="0053751E"/>
    <w:rsid w:val="00565B62"/>
    <w:rsid w:val="005662B4"/>
    <w:rsid w:val="00576B88"/>
    <w:rsid w:val="0058129D"/>
    <w:rsid w:val="00597FD1"/>
    <w:rsid w:val="005A1085"/>
    <w:rsid w:val="005C475D"/>
    <w:rsid w:val="005C52CA"/>
    <w:rsid w:val="005C539F"/>
    <w:rsid w:val="005D27C6"/>
    <w:rsid w:val="005F2F95"/>
    <w:rsid w:val="00604C0C"/>
    <w:rsid w:val="00612251"/>
    <w:rsid w:val="00637365"/>
    <w:rsid w:val="00696BC6"/>
    <w:rsid w:val="006B49C6"/>
    <w:rsid w:val="006C4589"/>
    <w:rsid w:val="006C7013"/>
    <w:rsid w:val="006D481C"/>
    <w:rsid w:val="006E06B6"/>
    <w:rsid w:val="0073259D"/>
    <w:rsid w:val="00753794"/>
    <w:rsid w:val="00754F00"/>
    <w:rsid w:val="00767426"/>
    <w:rsid w:val="007757B8"/>
    <w:rsid w:val="007A2B87"/>
    <w:rsid w:val="007B5621"/>
    <w:rsid w:val="007E2D68"/>
    <w:rsid w:val="00826131"/>
    <w:rsid w:val="008519EB"/>
    <w:rsid w:val="00852B9C"/>
    <w:rsid w:val="00875BA1"/>
    <w:rsid w:val="008B1E2C"/>
    <w:rsid w:val="008B243D"/>
    <w:rsid w:val="008C22C9"/>
    <w:rsid w:val="008C6859"/>
    <w:rsid w:val="008D1603"/>
    <w:rsid w:val="008F03D0"/>
    <w:rsid w:val="00903EEE"/>
    <w:rsid w:val="00916516"/>
    <w:rsid w:val="00926487"/>
    <w:rsid w:val="009271C7"/>
    <w:rsid w:val="00930668"/>
    <w:rsid w:val="0095319D"/>
    <w:rsid w:val="00960977"/>
    <w:rsid w:val="00960E6F"/>
    <w:rsid w:val="00961296"/>
    <w:rsid w:val="00972B14"/>
    <w:rsid w:val="00990CD6"/>
    <w:rsid w:val="009A570D"/>
    <w:rsid w:val="009A62E2"/>
    <w:rsid w:val="00A17B52"/>
    <w:rsid w:val="00A60F80"/>
    <w:rsid w:val="00A61B27"/>
    <w:rsid w:val="00A71296"/>
    <w:rsid w:val="00A93EC5"/>
    <w:rsid w:val="00AB5354"/>
    <w:rsid w:val="00AD1722"/>
    <w:rsid w:val="00AD2702"/>
    <w:rsid w:val="00B143D0"/>
    <w:rsid w:val="00B220E8"/>
    <w:rsid w:val="00B325B8"/>
    <w:rsid w:val="00B32CA5"/>
    <w:rsid w:val="00B634A6"/>
    <w:rsid w:val="00B8537B"/>
    <w:rsid w:val="00BA3CAA"/>
    <w:rsid w:val="00BB61F6"/>
    <w:rsid w:val="00BC07AA"/>
    <w:rsid w:val="00BD0301"/>
    <w:rsid w:val="00BE1F7F"/>
    <w:rsid w:val="00BE530A"/>
    <w:rsid w:val="00C23DCB"/>
    <w:rsid w:val="00C251A6"/>
    <w:rsid w:val="00C25B6E"/>
    <w:rsid w:val="00C42F4B"/>
    <w:rsid w:val="00C509C1"/>
    <w:rsid w:val="00C614D0"/>
    <w:rsid w:val="00C9221A"/>
    <w:rsid w:val="00CA1AF0"/>
    <w:rsid w:val="00CA695C"/>
    <w:rsid w:val="00CC3617"/>
    <w:rsid w:val="00CC37DC"/>
    <w:rsid w:val="00D24C93"/>
    <w:rsid w:val="00D5045E"/>
    <w:rsid w:val="00D60325"/>
    <w:rsid w:val="00D64A17"/>
    <w:rsid w:val="00D67AB3"/>
    <w:rsid w:val="00D94C2A"/>
    <w:rsid w:val="00DB158E"/>
    <w:rsid w:val="00DC5FEC"/>
    <w:rsid w:val="00DD43CB"/>
    <w:rsid w:val="00DE33A7"/>
    <w:rsid w:val="00DF4379"/>
    <w:rsid w:val="00E13BE4"/>
    <w:rsid w:val="00E2106D"/>
    <w:rsid w:val="00E61586"/>
    <w:rsid w:val="00E623D1"/>
    <w:rsid w:val="00E648A1"/>
    <w:rsid w:val="00E656F0"/>
    <w:rsid w:val="00E84524"/>
    <w:rsid w:val="00E84D44"/>
    <w:rsid w:val="00EA78DB"/>
    <w:rsid w:val="00EB0ED9"/>
    <w:rsid w:val="00EC703D"/>
    <w:rsid w:val="00ED67B3"/>
    <w:rsid w:val="00EE4F89"/>
    <w:rsid w:val="00EF01EC"/>
    <w:rsid w:val="00F21A85"/>
    <w:rsid w:val="00F52673"/>
    <w:rsid w:val="00F70C50"/>
    <w:rsid w:val="00F775CA"/>
    <w:rsid w:val="00F94B4B"/>
    <w:rsid w:val="00FB588E"/>
    <w:rsid w:val="00FD0D61"/>
    <w:rsid w:val="00FD7EAE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375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76"/>
    <w:pPr>
      <w:ind w:left="720"/>
      <w:contextualSpacing/>
    </w:pPr>
  </w:style>
  <w:style w:type="paragraph" w:customStyle="1" w:styleId="p1">
    <w:name w:val="p1"/>
    <w:basedOn w:val="Normal"/>
    <w:rsid w:val="00152551"/>
    <w:rPr>
      <w:rFonts w:ascii="Calibri" w:hAnsi="Calibri" w:cs="Times New Roman"/>
      <w:sz w:val="17"/>
      <w:szCs w:val="17"/>
    </w:rPr>
  </w:style>
  <w:style w:type="character" w:styleId="Strong">
    <w:name w:val="Strong"/>
    <w:qFormat/>
    <w:rsid w:val="00CA69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36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325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76"/>
    <w:pPr>
      <w:ind w:left="720"/>
      <w:contextualSpacing/>
    </w:pPr>
  </w:style>
  <w:style w:type="paragraph" w:customStyle="1" w:styleId="p1">
    <w:name w:val="p1"/>
    <w:basedOn w:val="Normal"/>
    <w:rsid w:val="00152551"/>
    <w:rPr>
      <w:rFonts w:ascii="Calibri" w:hAnsi="Calibri" w:cs="Times New Roman"/>
      <w:sz w:val="17"/>
      <w:szCs w:val="17"/>
    </w:rPr>
  </w:style>
  <w:style w:type="character" w:styleId="Strong">
    <w:name w:val="Strong"/>
    <w:qFormat/>
    <w:rsid w:val="00CA69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736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32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2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0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44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32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15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39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8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5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1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siree.Porter@ucsf.edu" TargetMode="External"/><Relationship Id="rId7" Type="http://schemas.openxmlformats.org/officeDocument/2006/relationships/hyperlink" Target="mailto:Desiree.Porter@ucsf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Diolaiti</cp:lastModifiedBy>
  <cp:revision>2</cp:revision>
  <dcterms:created xsi:type="dcterms:W3CDTF">2017-01-13T17:52:00Z</dcterms:created>
  <dcterms:modified xsi:type="dcterms:W3CDTF">2017-01-13T17:52:00Z</dcterms:modified>
</cp:coreProperties>
</file>